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794" w:rsidRPr="004F1794" w:rsidRDefault="004F1794" w:rsidP="004F1794">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4F1794">
        <w:rPr>
          <w:rFonts w:ascii="Times New Roman" w:eastAsia="宋体" w:hAnsi="宋体"/>
          <w:b/>
          <w:sz w:val="48"/>
          <w:szCs w:val="21"/>
        </w:rPr>
        <w:t>第五部分　世界近代史</w:t>
      </w:r>
    </w:p>
    <w:p w:rsidR="004F1794" w:rsidRPr="004F1794" w:rsidRDefault="004F1794" w:rsidP="004F1794">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4F1794">
        <w:rPr>
          <w:rFonts w:ascii="Arial" w:eastAsia="微软雅黑" w:hAnsi="微软雅黑"/>
          <w:b/>
          <w:sz w:val="48"/>
          <w:szCs w:val="21"/>
        </w:rPr>
        <w:t>第十九单元</w:t>
      </w:r>
      <w:r w:rsidRPr="004F1794">
        <w:rPr>
          <w:rFonts w:ascii="Times New Roman" w:eastAsia="宋体" w:hAnsi="宋体"/>
          <w:b/>
          <w:sz w:val="48"/>
          <w:szCs w:val="21"/>
        </w:rPr>
        <w:t xml:space="preserve">　</w:t>
      </w:r>
      <w:r w:rsidRPr="004F1794">
        <w:rPr>
          <w:rFonts w:ascii="Arial" w:eastAsia="微软雅黑" w:hAnsi="微软雅黑"/>
          <w:b/>
          <w:sz w:val="48"/>
          <w:szCs w:val="21"/>
        </w:rPr>
        <w:t>走向近代</w:t>
      </w:r>
    </w:p>
    <w:p w:rsidR="004F1794" w:rsidRPr="000879B5" w:rsidRDefault="004F1794" w:rsidP="004F179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18" name="栏目2H.eps" descr="id:2147495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)14</w:t>
      </w:r>
      <w:r w:rsidRPr="000879B5">
        <w:rPr>
          <w:rFonts w:ascii="Times New Roman" w:eastAsia="宋体" w:hAnsi="宋体"/>
          <w:b/>
          <w:szCs w:val="21"/>
        </w:rPr>
        <w:t>世纪</w:t>
      </w:r>
      <w:r w:rsidRPr="000879B5">
        <w:rPr>
          <w:rFonts w:ascii="Times New Roman" w:eastAsia="宋体" w:hAnsi="宋体"/>
          <w:b/>
          <w:szCs w:val="21"/>
        </w:rPr>
        <w:t>,</w:t>
      </w:r>
      <w:r w:rsidRPr="000879B5">
        <w:rPr>
          <w:rFonts w:ascii="Times New Roman" w:eastAsia="宋体" w:hAnsi="宋体"/>
          <w:b/>
          <w:szCs w:val="21"/>
        </w:rPr>
        <w:t>意大利艺术家开始以更写实的手法描绘人物形象</w:t>
      </w:r>
      <w:r w:rsidRPr="000879B5">
        <w:rPr>
          <w:rFonts w:ascii="Times New Roman" w:eastAsia="宋体" w:hAnsi="宋体"/>
          <w:b/>
          <w:szCs w:val="21"/>
        </w:rPr>
        <w:t>,</w:t>
      </w:r>
      <w:r w:rsidRPr="000879B5">
        <w:rPr>
          <w:rFonts w:ascii="Times New Roman" w:eastAsia="宋体" w:hAnsi="宋体"/>
          <w:b/>
          <w:szCs w:val="21"/>
        </w:rPr>
        <w:t>诗人们则更关注人的天性。这表明当时文艺作品宣扬的思想是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神权至上　　　　　　</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君权神授</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人文主义</w:t>
      </w:r>
      <w:r w:rsidRPr="000879B5">
        <w:rPr>
          <w:rFonts w:ascii="Times New Roman" w:eastAsia="宋体" w:hAnsi="宋体"/>
          <w:b/>
          <w:szCs w:val="21"/>
        </w:rPr>
        <w:tab/>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君主立宪</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宋体"/>
          <w:b/>
          <w:szCs w:val="21"/>
        </w:rPr>
        <w:t>文艺复兴运动采取了复兴古代希腊罗马文化的方式</w:t>
      </w:r>
      <w:r w:rsidRPr="000879B5">
        <w:rPr>
          <w:rFonts w:ascii="Times New Roman" w:eastAsia="宋体" w:hAnsi="宋体"/>
          <w:b/>
          <w:szCs w:val="21"/>
        </w:rPr>
        <w:t>,</w:t>
      </w:r>
      <w:r w:rsidRPr="000879B5">
        <w:rPr>
          <w:rFonts w:ascii="Times New Roman" w:eastAsia="宋体" w:hAnsi="宋体"/>
          <w:b/>
          <w:szCs w:val="21"/>
        </w:rPr>
        <w:t>该运动中的长篇诗作和</w:t>
      </w:r>
      <w:r w:rsidRPr="000879B5">
        <w:rPr>
          <w:rFonts w:ascii="Times New Roman" w:eastAsia="宋体" w:hAnsi="Times New Roman" w:cs="Times New Roman"/>
          <w:b/>
          <w:szCs w:val="21"/>
        </w:rPr>
        <w:t>“</w:t>
      </w:r>
      <w:r w:rsidRPr="000879B5">
        <w:rPr>
          <w:rFonts w:ascii="Times New Roman" w:eastAsia="宋体" w:hAnsi="宋体"/>
          <w:b/>
          <w:szCs w:val="21"/>
        </w:rPr>
        <w:t>古代希腊罗马文化</w:t>
      </w:r>
      <w:r w:rsidRPr="000879B5">
        <w:rPr>
          <w:rFonts w:ascii="Times New Roman" w:eastAsia="宋体" w:hAnsi="Times New Roman" w:cs="Times New Roman"/>
          <w:b/>
          <w:szCs w:val="21"/>
        </w:rPr>
        <w:t>”</w:t>
      </w:r>
      <w:r w:rsidRPr="000879B5">
        <w:rPr>
          <w:rFonts w:ascii="Times New Roman" w:eastAsia="宋体" w:hAnsi="宋体"/>
          <w:b/>
          <w:szCs w:val="21"/>
        </w:rPr>
        <w:t>中的宝贵文学遗产分别是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《神曲》《荷马史诗》</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《哈姆雷特》《掷铁饼者》</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《神曲》《蒙娜丽莎》</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《哈姆雷特》《荷马史诗》</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山东潍坊</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有人评价麦哲伦航行</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毫无疑问</w:t>
      </w:r>
      <w:r w:rsidRPr="000879B5">
        <w:rPr>
          <w:rFonts w:ascii="Times New Roman" w:eastAsia="宋体" w:hAnsi="宋体"/>
          <w:b/>
          <w:szCs w:val="21"/>
        </w:rPr>
        <w:t>,</w:t>
      </w:r>
      <w:r w:rsidRPr="000879B5">
        <w:rPr>
          <w:rFonts w:ascii="Times New Roman" w:eastAsia="宋体" w:hAnsi="宋体"/>
          <w:b/>
          <w:szCs w:val="21"/>
        </w:rPr>
        <w:t>它是如此奇特和令人惊叹</w:t>
      </w:r>
      <w:r w:rsidRPr="000879B5">
        <w:rPr>
          <w:rFonts w:ascii="Times New Roman" w:eastAsia="宋体" w:hAnsi="宋体"/>
          <w:b/>
          <w:szCs w:val="21"/>
        </w:rPr>
        <w:t>,</w:t>
      </w:r>
      <w:r w:rsidRPr="000879B5">
        <w:rPr>
          <w:rFonts w:ascii="Times New Roman" w:eastAsia="宋体" w:hAnsi="宋体"/>
          <w:b/>
          <w:szCs w:val="21"/>
        </w:rPr>
        <w:t>这样的壮举从未有过</w:t>
      </w:r>
      <w:r w:rsidRPr="000879B5">
        <w:rPr>
          <w:rFonts w:ascii="Times New Roman" w:eastAsia="宋体" w:hAnsi="宋体"/>
          <w:b/>
          <w:szCs w:val="21"/>
        </w:rPr>
        <w:t>,</w:t>
      </w:r>
      <w:r w:rsidRPr="000879B5">
        <w:rPr>
          <w:rFonts w:ascii="Times New Roman" w:eastAsia="宋体" w:hAnsi="宋体"/>
          <w:b/>
          <w:szCs w:val="21"/>
        </w:rPr>
        <w:t>未来不会再次发生。</w:t>
      </w:r>
      <w:r w:rsidRPr="000879B5">
        <w:rPr>
          <w:rFonts w:ascii="Times New Roman" w:eastAsia="宋体" w:hAnsi="Times New Roman" w:cs="Times New Roman"/>
          <w:b/>
          <w:szCs w:val="21"/>
        </w:rPr>
        <w:t>”</w:t>
      </w:r>
      <w:r w:rsidRPr="000879B5">
        <w:rPr>
          <w:rFonts w:ascii="Times New Roman" w:eastAsia="宋体" w:hAnsi="宋体"/>
          <w:b/>
          <w:szCs w:val="21"/>
        </w:rPr>
        <w:t>这一</w:t>
      </w:r>
      <w:r w:rsidRPr="000879B5">
        <w:rPr>
          <w:rFonts w:ascii="Times New Roman" w:eastAsia="宋体" w:hAnsi="Times New Roman" w:cs="Times New Roman"/>
          <w:b/>
          <w:szCs w:val="21"/>
        </w:rPr>
        <w:t>“</w:t>
      </w:r>
      <w:r w:rsidRPr="000879B5">
        <w:rPr>
          <w:rFonts w:ascii="Times New Roman" w:eastAsia="宋体" w:hAnsi="宋体"/>
          <w:b/>
          <w:szCs w:val="21"/>
        </w:rPr>
        <w:t>壮举</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促进了伊斯兰教的传播</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巩固了欧洲的庄园经济</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实现了大众教育的普及</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推动世界成为一个整体</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塞缪尔</w:t>
      </w:r>
      <w:r w:rsidRPr="000879B5">
        <w:rPr>
          <w:rFonts w:ascii="Times New Roman" w:eastAsia="宋体" w:hAnsi="Times New Roman" w:cs="Times New Roman"/>
          <w:b/>
          <w:szCs w:val="21"/>
        </w:rPr>
        <w:t>·</w:t>
      </w:r>
      <w:r w:rsidRPr="000879B5">
        <w:rPr>
          <w:rFonts w:ascii="Times New Roman" w:eastAsia="宋体" w:hAnsi="宋体"/>
          <w:b/>
          <w:szCs w:val="21"/>
        </w:rPr>
        <w:t>亨廷顿在《文明的冲突与世界秩序的重建》一书中说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15</w:t>
      </w:r>
      <w:r w:rsidRPr="000879B5">
        <w:rPr>
          <w:rFonts w:ascii="Times New Roman" w:eastAsia="宋体" w:hAnsi="宋体"/>
          <w:b/>
          <w:szCs w:val="21"/>
        </w:rPr>
        <w:t>世纪结束时……葡萄牙人开始了对亚洲的渗透</w:t>
      </w:r>
      <w:r w:rsidRPr="000879B5">
        <w:rPr>
          <w:rFonts w:ascii="Times New Roman" w:eastAsia="宋体" w:hAnsi="宋体"/>
          <w:b/>
          <w:szCs w:val="21"/>
        </w:rPr>
        <w:t>,</w:t>
      </w:r>
      <w:r w:rsidRPr="000879B5">
        <w:rPr>
          <w:rFonts w:ascii="Times New Roman" w:eastAsia="宋体" w:hAnsi="宋体"/>
          <w:b/>
          <w:szCs w:val="21"/>
        </w:rPr>
        <w:t>西班牙人开始了对美洲的渗透。</w:t>
      </w:r>
      <w:r w:rsidRPr="000879B5">
        <w:rPr>
          <w:rFonts w:ascii="Times New Roman" w:eastAsia="宋体" w:hAnsi="Times New Roman" w:cs="Times New Roman"/>
          <w:b/>
          <w:szCs w:val="21"/>
        </w:rPr>
        <w:t>”</w:t>
      </w:r>
      <w:r w:rsidRPr="000879B5">
        <w:rPr>
          <w:rFonts w:ascii="Times New Roman" w:eastAsia="宋体" w:hAnsi="宋体"/>
          <w:b/>
          <w:szCs w:val="21"/>
        </w:rPr>
        <w:t>其中</w:t>
      </w:r>
      <w:r w:rsidRPr="000879B5">
        <w:rPr>
          <w:rFonts w:ascii="Times New Roman" w:eastAsia="宋体" w:hAnsi="Times New Roman" w:cs="Times New Roman"/>
          <w:b/>
          <w:szCs w:val="21"/>
        </w:rPr>
        <w:t>“</w:t>
      </w:r>
      <w:r w:rsidRPr="000879B5">
        <w:rPr>
          <w:rFonts w:ascii="Times New Roman" w:eastAsia="宋体" w:hAnsi="宋体"/>
          <w:b/>
          <w:szCs w:val="21"/>
        </w:rPr>
        <w:t>西班牙人开始了对美洲的渗透</w:t>
      </w:r>
      <w:r w:rsidRPr="000879B5">
        <w:rPr>
          <w:rFonts w:ascii="Times New Roman" w:eastAsia="宋体" w:hAnsi="Times New Roman" w:cs="Times New Roman"/>
          <w:b/>
          <w:szCs w:val="21"/>
        </w:rPr>
        <w:t>”</w:t>
      </w:r>
      <w:r w:rsidRPr="000879B5">
        <w:rPr>
          <w:rFonts w:ascii="Times New Roman" w:eastAsia="宋体" w:hAnsi="宋体"/>
          <w:b/>
          <w:szCs w:val="21"/>
        </w:rPr>
        <w:t>的标志性事件是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迪亚士到达好望角</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哥伦布</w:t>
      </w:r>
      <w:r w:rsidRPr="000879B5">
        <w:rPr>
          <w:rFonts w:ascii="Times New Roman" w:eastAsia="宋体" w:hAnsi="Times New Roman" w:cs="Times New Roman"/>
          <w:b/>
          <w:szCs w:val="21"/>
        </w:rPr>
        <w:t>“</w:t>
      </w:r>
      <w:r w:rsidRPr="000879B5">
        <w:rPr>
          <w:rFonts w:ascii="Times New Roman" w:eastAsia="宋体" w:hAnsi="宋体"/>
          <w:b/>
          <w:szCs w:val="21"/>
        </w:rPr>
        <w:t>发现</w:t>
      </w:r>
      <w:r w:rsidRPr="000879B5">
        <w:rPr>
          <w:rFonts w:ascii="Times New Roman" w:eastAsia="宋体" w:hAnsi="Times New Roman" w:cs="Times New Roman"/>
          <w:b/>
          <w:szCs w:val="21"/>
        </w:rPr>
        <w:t>”</w:t>
      </w:r>
      <w:r w:rsidRPr="000879B5">
        <w:rPr>
          <w:rFonts w:ascii="Times New Roman" w:eastAsia="宋体" w:hAnsi="宋体"/>
          <w:b/>
          <w:szCs w:val="21"/>
        </w:rPr>
        <w:t>美洲大陆</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达</w:t>
      </w:r>
      <w:r w:rsidRPr="000879B5">
        <w:rPr>
          <w:rFonts w:ascii="Times New Roman" w:eastAsia="宋体" w:hAnsi="Times New Roman" w:cs="Times New Roman"/>
          <w:b/>
          <w:szCs w:val="21"/>
        </w:rPr>
        <w:t>·</w:t>
      </w:r>
      <w:r w:rsidRPr="000879B5">
        <w:rPr>
          <w:rFonts w:ascii="Times New Roman" w:eastAsia="宋体" w:hAnsi="宋体"/>
          <w:b/>
          <w:szCs w:val="21"/>
        </w:rPr>
        <w:t>伽马到达印度</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麦哲伦船队完成环球航行</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内蒙古包头</w:t>
      </w:r>
      <w:r w:rsidRPr="000879B5">
        <w:rPr>
          <w:rFonts w:ascii="Times New Roman" w:eastAsia="宋体" w:hAnsi="宋体"/>
          <w:b/>
          <w:szCs w:val="21"/>
        </w:rPr>
        <w:t>)</w:t>
      </w:r>
      <w:r w:rsidRPr="000879B5">
        <w:rPr>
          <w:rFonts w:ascii="Times New Roman" w:eastAsia="宋体" w:hAnsi="宋体"/>
          <w:b/>
          <w:szCs w:val="21"/>
        </w:rPr>
        <w:t>新航路开辟后</w:t>
      </w:r>
      <w:r w:rsidRPr="000879B5">
        <w:rPr>
          <w:rFonts w:ascii="Times New Roman" w:eastAsia="宋体" w:hAnsi="宋体"/>
          <w:b/>
          <w:szCs w:val="21"/>
        </w:rPr>
        <w:t>,</w:t>
      </w:r>
      <w:r w:rsidRPr="000879B5">
        <w:rPr>
          <w:rFonts w:ascii="Times New Roman" w:eastAsia="宋体" w:hAnsi="宋体"/>
          <w:b/>
          <w:szCs w:val="21"/>
        </w:rPr>
        <w:t>欧洲人把欧亚大陆的小麦、燕麦等农作物和橄榄、葡萄等水果引入美洲</w:t>
      </w:r>
      <w:r w:rsidRPr="000879B5">
        <w:rPr>
          <w:rFonts w:ascii="Times New Roman" w:eastAsia="宋体" w:hAnsi="宋体"/>
          <w:b/>
          <w:szCs w:val="21"/>
        </w:rPr>
        <w:t>,</w:t>
      </w:r>
      <w:r w:rsidRPr="000879B5">
        <w:rPr>
          <w:rFonts w:ascii="Times New Roman" w:eastAsia="宋体" w:hAnsi="宋体"/>
          <w:b/>
          <w:szCs w:val="21"/>
        </w:rPr>
        <w:t>美洲的特产玉米、甘薯、花生、南瓜等也流向世界各地。这说明</w:t>
      </w:r>
      <w:r w:rsidRPr="000879B5">
        <w:rPr>
          <w:rFonts w:ascii="Times New Roman" w:eastAsia="宋体" w:hAnsi="宋体"/>
          <w:b/>
          <w:szCs w:val="21"/>
        </w:rPr>
        <w:t>,</w:t>
      </w:r>
      <w:r w:rsidRPr="000879B5">
        <w:rPr>
          <w:rFonts w:ascii="Times New Roman" w:eastAsia="宋体" w:hAnsi="宋体"/>
          <w:b/>
          <w:szCs w:val="21"/>
        </w:rPr>
        <w:t>新航路的开辟</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形成了跨洋的</w:t>
      </w:r>
      <w:r w:rsidRPr="000879B5">
        <w:rPr>
          <w:rFonts w:ascii="Times New Roman" w:eastAsia="宋体" w:hAnsi="Times New Roman" w:cs="Times New Roman"/>
          <w:b/>
          <w:szCs w:val="21"/>
        </w:rPr>
        <w:t>“</w:t>
      </w:r>
      <w:r w:rsidRPr="000879B5">
        <w:rPr>
          <w:rFonts w:ascii="Times New Roman" w:eastAsia="宋体" w:hAnsi="宋体"/>
          <w:b/>
          <w:szCs w:val="21"/>
        </w:rPr>
        <w:t>三角贸易</w:t>
      </w:r>
      <w:r w:rsidRPr="000879B5">
        <w:rPr>
          <w:rFonts w:ascii="Times New Roman" w:eastAsia="宋体" w:hAnsi="Times New Roman" w:cs="Times New Roman"/>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促进了西欧资本主义工商业萌芽</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推动了全球物种的大交换</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使美洲成为世界贸易体系的中心</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四川遂宁</w:t>
      </w:r>
      <w:r w:rsidRPr="000879B5">
        <w:rPr>
          <w:rFonts w:ascii="Times New Roman" w:eastAsia="宋体" w:hAnsi="宋体"/>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14</w:t>
      </w:r>
      <w:r w:rsidRPr="000879B5">
        <w:rPr>
          <w:rFonts w:ascii="Times New Roman" w:eastAsia="宋体" w:hAnsi="宋体"/>
          <w:b/>
          <w:szCs w:val="21"/>
        </w:rPr>
        <w:t>世纪的西欧处于社会转型时期</w:t>
      </w:r>
      <w:r w:rsidRPr="000879B5">
        <w:rPr>
          <w:rFonts w:ascii="Times New Roman" w:eastAsia="宋体" w:hAnsi="宋体"/>
          <w:b/>
          <w:szCs w:val="21"/>
        </w:rPr>
        <w:t>,</w:t>
      </w:r>
      <w:r w:rsidRPr="000879B5">
        <w:rPr>
          <w:rFonts w:ascii="Times New Roman" w:eastAsia="宋体" w:hAnsi="宋体"/>
          <w:b/>
          <w:szCs w:val="21"/>
        </w:rPr>
        <w:t>经济和政治发生了巨大变化</w:t>
      </w:r>
      <w:r w:rsidRPr="000879B5">
        <w:rPr>
          <w:rFonts w:ascii="Times New Roman" w:eastAsia="宋体" w:hAnsi="宋体"/>
          <w:b/>
          <w:szCs w:val="21"/>
        </w:rPr>
        <w:t>,</w:t>
      </w:r>
      <w:r w:rsidRPr="000879B5">
        <w:rPr>
          <w:rFonts w:ascii="Times New Roman" w:eastAsia="宋体" w:hAnsi="宋体"/>
          <w:b/>
          <w:szCs w:val="21"/>
        </w:rPr>
        <w:t>下列相关表述正确的是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近代工厂制度普遍确立</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普遍确立了资产阶级的统治地位</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封建庄园经济逐步繁盛</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农村货币地租逐渐取代劳役地租</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19" name="栏目2H.eps" descr="id:2147495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11</w:t>
      </w:r>
      <w:r w:rsidRPr="000879B5">
        <w:rPr>
          <w:rFonts w:ascii="Times New Roman" w:eastAsia="宋体" w:hAnsi="宋体"/>
          <w:b/>
          <w:szCs w:val="21"/>
        </w:rPr>
        <w:t>世纪末</w:t>
      </w:r>
      <w:r w:rsidRPr="000879B5">
        <w:rPr>
          <w:rFonts w:ascii="Times New Roman" w:eastAsia="宋体" w:hAnsi="宋体"/>
          <w:b/>
          <w:szCs w:val="21"/>
        </w:rPr>
        <w:t>,</w:t>
      </w:r>
      <w:r w:rsidRPr="000879B5">
        <w:rPr>
          <w:rFonts w:ascii="Times New Roman" w:eastAsia="宋体" w:hAnsi="宋体"/>
          <w:b/>
          <w:szCs w:val="21"/>
        </w:rPr>
        <w:t>欧洲农村很多地区具有独立司法权和行政自治权</w:t>
      </w:r>
      <w:r w:rsidRPr="000879B5">
        <w:rPr>
          <w:rFonts w:ascii="Times New Roman" w:eastAsia="宋体" w:hAnsi="宋体"/>
          <w:b/>
          <w:szCs w:val="21"/>
        </w:rPr>
        <w:t>,</w:t>
      </w:r>
      <w:r w:rsidRPr="000879B5">
        <w:rPr>
          <w:rFonts w:ascii="Times New Roman" w:eastAsia="宋体" w:hAnsi="宋体"/>
          <w:b/>
          <w:szCs w:val="21"/>
        </w:rPr>
        <w:t>出现这一现象的重要原因是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圈地运动的开展</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维新运动的开启</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垦殖运动的兴起</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洋务运动的开展</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十三、十四世纪</w:t>
      </w:r>
      <w:r w:rsidRPr="000879B5">
        <w:rPr>
          <w:rFonts w:ascii="Times New Roman" w:eastAsia="宋体" w:hAnsi="宋体"/>
          <w:b/>
          <w:szCs w:val="21"/>
        </w:rPr>
        <w:t>,</w:t>
      </w:r>
      <w:r w:rsidRPr="000879B5">
        <w:rPr>
          <w:rFonts w:ascii="Times New Roman" w:eastAsia="宋体" w:hAnsi="宋体"/>
          <w:b/>
          <w:szCs w:val="21"/>
        </w:rPr>
        <w:t>欧洲农村的社会结构出现了新的变化</w:t>
      </w:r>
      <w:r w:rsidRPr="000879B5">
        <w:rPr>
          <w:rFonts w:ascii="Times New Roman" w:eastAsia="宋体" w:hAnsi="宋体"/>
          <w:b/>
          <w:szCs w:val="21"/>
        </w:rPr>
        <w:t>,</w:t>
      </w:r>
      <w:r w:rsidRPr="000879B5">
        <w:rPr>
          <w:rFonts w:ascii="Times New Roman" w:eastAsia="宋体" w:hAnsi="宋体"/>
          <w:b/>
          <w:szCs w:val="21"/>
        </w:rPr>
        <w:t>一部分人发展成为农村中富有生气的阶级力量。这部分人包括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贵族　</w:t>
      </w:r>
      <w:r w:rsidRPr="000879B5">
        <w:rPr>
          <w:rFonts w:ascii="宋体" w:eastAsia="宋体" w:hAnsi="宋体" w:cs="宋体" w:hint="eastAsia"/>
          <w:b/>
          <w:szCs w:val="21"/>
        </w:rPr>
        <w:t>②</w:t>
      </w:r>
      <w:r w:rsidRPr="000879B5">
        <w:rPr>
          <w:rFonts w:ascii="Times New Roman" w:eastAsia="宋体" w:hAnsi="宋体"/>
          <w:b/>
          <w:szCs w:val="21"/>
        </w:rPr>
        <w:t xml:space="preserve">富裕农民　</w:t>
      </w:r>
      <w:r w:rsidRPr="000879B5">
        <w:rPr>
          <w:rFonts w:ascii="宋体" w:eastAsia="宋体" w:hAnsi="宋体" w:cs="宋体" w:hint="eastAsia"/>
          <w:b/>
          <w:szCs w:val="21"/>
        </w:rPr>
        <w:t>③</w:t>
      </w:r>
      <w:r w:rsidRPr="000879B5">
        <w:rPr>
          <w:rFonts w:ascii="Times New Roman" w:eastAsia="宋体" w:hAnsi="宋体"/>
          <w:b/>
          <w:szCs w:val="21"/>
        </w:rPr>
        <w:t>骑士</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B</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14</w:t>
      </w:r>
      <w:r w:rsidRPr="000879B5">
        <w:rPr>
          <w:rFonts w:ascii="Times New Roman" w:eastAsia="宋体" w:hAnsi="宋体"/>
          <w:b/>
          <w:szCs w:val="21"/>
        </w:rPr>
        <w:t>世纪的意大利诗人</w:t>
      </w:r>
      <w:r w:rsidRPr="000879B5">
        <w:rPr>
          <w:rFonts w:ascii="Times New Roman" w:eastAsia="宋体" w:hAnsi="宋体"/>
          <w:b/>
          <w:szCs w:val="21"/>
        </w:rPr>
        <w:t>,</w:t>
      </w:r>
      <w:r w:rsidRPr="000879B5">
        <w:rPr>
          <w:rFonts w:ascii="Times New Roman" w:eastAsia="宋体" w:hAnsi="宋体"/>
          <w:b/>
          <w:szCs w:val="21"/>
        </w:rPr>
        <w:t>被称为</w:t>
      </w:r>
      <w:r w:rsidRPr="000879B5">
        <w:rPr>
          <w:rFonts w:ascii="Times New Roman" w:eastAsia="宋体" w:hAnsi="Times New Roman" w:cs="Times New Roman"/>
          <w:b/>
          <w:szCs w:val="21"/>
        </w:rPr>
        <w:t>“</w:t>
      </w:r>
      <w:r w:rsidRPr="000879B5">
        <w:rPr>
          <w:rFonts w:ascii="Times New Roman" w:eastAsia="宋体" w:hAnsi="宋体"/>
          <w:b/>
          <w:szCs w:val="21"/>
        </w:rPr>
        <w:t>人文主义之父</w:t>
      </w:r>
      <w:r w:rsidRPr="000879B5">
        <w:rPr>
          <w:rFonts w:ascii="Times New Roman" w:eastAsia="宋体" w:hAnsi="Times New Roman" w:cs="Times New Roman"/>
          <w:b/>
          <w:szCs w:val="21"/>
        </w:rPr>
        <w:t>”</w:t>
      </w:r>
      <w:r w:rsidRPr="000879B5">
        <w:rPr>
          <w:rFonts w:ascii="Times New Roman" w:eastAsia="宋体" w:hAnsi="宋体"/>
          <w:b/>
          <w:szCs w:val="21"/>
        </w:rPr>
        <w:t>的彼特拉克大声疾呼</w:t>
      </w:r>
      <w:r w:rsidRPr="000879B5">
        <w:rPr>
          <w:rFonts w:ascii="Times New Roman" w:eastAsia="宋体" w:hAnsi="宋体"/>
          <w:b/>
          <w:szCs w:val="21"/>
        </w:rPr>
        <w:t>,</w:t>
      </w:r>
      <w:r w:rsidRPr="000879B5">
        <w:rPr>
          <w:rFonts w:ascii="Times New Roman" w:eastAsia="宋体" w:hAnsi="宋体"/>
          <w:b/>
          <w:szCs w:val="21"/>
        </w:rPr>
        <w:t>要来</w:t>
      </w:r>
      <w:r w:rsidRPr="000879B5">
        <w:rPr>
          <w:rFonts w:ascii="Times New Roman" w:eastAsia="宋体" w:hAnsi="Times New Roman" w:cs="Times New Roman"/>
          <w:b/>
          <w:szCs w:val="21"/>
        </w:rPr>
        <w:t>“</w:t>
      </w:r>
      <w:r w:rsidRPr="000879B5">
        <w:rPr>
          <w:rFonts w:ascii="Times New Roman" w:eastAsia="宋体" w:hAnsi="宋体"/>
          <w:b/>
          <w:szCs w:val="21"/>
        </w:rPr>
        <w:t>一个古代学术</w:t>
      </w:r>
      <w:r w:rsidRPr="000879B5">
        <w:rPr>
          <w:rFonts w:ascii="Times New Roman" w:eastAsia="宋体" w:hAnsi="Times New Roman" w:cs="Times New Roman"/>
          <w:b/>
          <w:szCs w:val="21"/>
        </w:rPr>
        <w:t>——</w:t>
      </w:r>
      <w:r w:rsidRPr="000879B5">
        <w:rPr>
          <w:rFonts w:ascii="Times New Roman" w:eastAsia="宋体" w:hAnsi="宋体"/>
          <w:b/>
          <w:szCs w:val="21"/>
        </w:rPr>
        <w:t>它的语言、文学风格和道德思想的复兴</w:t>
      </w:r>
      <w:r w:rsidRPr="000879B5">
        <w:rPr>
          <w:rFonts w:ascii="Times New Roman" w:eastAsia="宋体" w:hAnsi="Times New Roman" w:cs="Times New Roman"/>
          <w:b/>
          <w:szCs w:val="21"/>
        </w:rPr>
        <w:t>”</w:t>
      </w:r>
      <w:r w:rsidRPr="000879B5">
        <w:rPr>
          <w:rFonts w:ascii="Times New Roman" w:eastAsia="宋体" w:hAnsi="宋体"/>
          <w:b/>
          <w:szCs w:val="21"/>
        </w:rPr>
        <w:t>。与此相关的历史事件是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文艺复兴</w:t>
      </w:r>
      <w:r w:rsidRPr="000879B5">
        <w:rPr>
          <w:rFonts w:ascii="Times New Roman" w:eastAsia="宋体" w:hAnsi="宋体"/>
          <w:b/>
          <w:szCs w:val="21"/>
        </w:rPr>
        <w:tab/>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君主立宪制确立</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启蒙运动</w:t>
      </w:r>
      <w:r w:rsidRPr="000879B5">
        <w:rPr>
          <w:rFonts w:ascii="Times New Roman" w:eastAsia="宋体" w:hAnsi="宋体"/>
          <w:b/>
          <w:szCs w:val="21"/>
        </w:rPr>
        <w:tab/>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《人权宣言》发表</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14</w:t>
      </w:r>
      <w:r w:rsidRPr="000879B5">
        <w:rPr>
          <w:rFonts w:ascii="Times New Roman" w:eastAsia="宋体" w:hAnsi="宋体"/>
          <w:b/>
          <w:szCs w:val="21"/>
        </w:rPr>
        <w:t>世纪</w:t>
      </w:r>
      <w:r w:rsidRPr="000879B5">
        <w:rPr>
          <w:rFonts w:ascii="Times New Roman" w:eastAsia="宋体" w:hAnsi="宋体"/>
          <w:b/>
          <w:szCs w:val="21"/>
        </w:rPr>
        <w:t>,</w:t>
      </w:r>
      <w:r w:rsidRPr="000879B5">
        <w:rPr>
          <w:rFonts w:ascii="Times New Roman" w:eastAsia="宋体" w:hAnsi="宋体"/>
          <w:b/>
          <w:szCs w:val="21"/>
        </w:rPr>
        <w:t>欧洲思想文化领域开始摆脱宗教束缚</w:t>
      </w:r>
      <w:r w:rsidRPr="000879B5">
        <w:rPr>
          <w:rFonts w:ascii="Times New Roman" w:eastAsia="宋体" w:hAnsi="宋体"/>
          <w:b/>
          <w:szCs w:val="21"/>
        </w:rPr>
        <w:t>,</w:t>
      </w:r>
      <w:r w:rsidRPr="000879B5">
        <w:rPr>
          <w:rFonts w:ascii="Times New Roman" w:eastAsia="宋体" w:hAnsi="宋体"/>
          <w:b/>
          <w:szCs w:val="21"/>
        </w:rPr>
        <w:t>关注现世人生</w:t>
      </w:r>
      <w:r w:rsidRPr="000879B5">
        <w:rPr>
          <w:rFonts w:ascii="Times New Roman" w:eastAsia="宋体" w:hAnsi="宋体"/>
          <w:b/>
          <w:szCs w:val="21"/>
        </w:rPr>
        <w:t>,</w:t>
      </w:r>
      <w:r w:rsidRPr="000879B5">
        <w:rPr>
          <w:rFonts w:ascii="Times New Roman" w:eastAsia="宋体" w:hAnsi="宋体"/>
          <w:b/>
          <w:szCs w:val="21"/>
        </w:rPr>
        <w:t>追求个性自由。这一转变起源于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意大利</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法国</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英国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西班牙</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文艺复兴时期</w:t>
      </w:r>
      <w:r w:rsidRPr="000879B5">
        <w:rPr>
          <w:rFonts w:ascii="Times New Roman" w:eastAsia="宋体" w:hAnsi="宋体"/>
          <w:b/>
          <w:szCs w:val="21"/>
        </w:rPr>
        <w:t>,</w:t>
      </w:r>
      <w:r w:rsidRPr="000879B5">
        <w:rPr>
          <w:rFonts w:ascii="Times New Roman" w:eastAsia="宋体" w:hAnsi="宋体"/>
          <w:b/>
          <w:szCs w:val="21"/>
        </w:rPr>
        <w:t>人们对文学、艺术等方面的巨大成就极为欢欣。他们认为这是一次精神的新生</w:t>
      </w:r>
      <w:r w:rsidRPr="000879B5">
        <w:rPr>
          <w:rFonts w:ascii="Times New Roman" w:eastAsia="宋体" w:hAnsi="宋体"/>
          <w:b/>
          <w:szCs w:val="21"/>
        </w:rPr>
        <w:t>,</w:t>
      </w:r>
      <w:r w:rsidRPr="000879B5">
        <w:rPr>
          <w:rFonts w:ascii="Times New Roman" w:eastAsia="宋体" w:hAnsi="宋体"/>
          <w:b/>
          <w:szCs w:val="21"/>
        </w:rPr>
        <w:t>而不是像花开花落那样</w:t>
      </w:r>
      <w:r w:rsidRPr="000879B5">
        <w:rPr>
          <w:rFonts w:ascii="Times New Roman" w:eastAsia="宋体" w:hAnsi="宋体"/>
          <w:b/>
          <w:szCs w:val="21"/>
        </w:rPr>
        <w:t>,</w:t>
      </w:r>
      <w:r w:rsidRPr="000879B5">
        <w:rPr>
          <w:rFonts w:ascii="Times New Roman" w:eastAsia="宋体" w:hAnsi="宋体"/>
          <w:b/>
          <w:szCs w:val="21"/>
        </w:rPr>
        <w:t>只是周而复始的重复。</w:t>
      </w:r>
      <w:r w:rsidRPr="000879B5">
        <w:rPr>
          <w:rFonts w:ascii="Times New Roman" w:eastAsia="宋体" w:hAnsi="Times New Roman" w:cs="Times New Roman"/>
          <w:b/>
          <w:szCs w:val="21"/>
        </w:rPr>
        <w:t>”</w:t>
      </w:r>
      <w:r w:rsidRPr="000879B5">
        <w:rPr>
          <w:rFonts w:ascii="Times New Roman" w:eastAsia="宋体" w:hAnsi="宋体"/>
          <w:b/>
          <w:szCs w:val="21"/>
        </w:rPr>
        <w:t>文艺复兴是一次</w:t>
      </w:r>
      <w:r w:rsidRPr="000879B5">
        <w:rPr>
          <w:rFonts w:ascii="Times New Roman" w:eastAsia="宋体" w:hAnsi="Times New Roman" w:cs="Times New Roman"/>
          <w:b/>
          <w:szCs w:val="21"/>
        </w:rPr>
        <w:t>“</w:t>
      </w:r>
      <w:r w:rsidRPr="000879B5">
        <w:rPr>
          <w:rFonts w:ascii="Times New Roman" w:eastAsia="宋体" w:hAnsi="宋体"/>
          <w:b/>
          <w:szCs w:val="21"/>
        </w:rPr>
        <w:t>精神的新生</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是因为这次运动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全面复兴了古代希腊罗马文化</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几乎蔓延到了西欧所有国家</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是资产阶级的思想解放运动</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为法国大革命提供了思想武器</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文艺复兴运动是一场提倡人文主义的新文化运动</w:t>
      </w:r>
      <w:r w:rsidRPr="000879B5">
        <w:rPr>
          <w:rFonts w:ascii="Times New Roman" w:eastAsia="宋体" w:hAnsi="宋体"/>
          <w:b/>
          <w:szCs w:val="21"/>
        </w:rPr>
        <w:t>,</w:t>
      </w:r>
      <w:r w:rsidRPr="000879B5">
        <w:rPr>
          <w:rFonts w:ascii="Times New Roman" w:eastAsia="楷体" w:hAnsi="楷体"/>
          <w:b/>
          <w:szCs w:val="21"/>
        </w:rPr>
        <w:t>促进了人们思想的大解放</w:t>
      </w:r>
      <w:r w:rsidRPr="000879B5">
        <w:rPr>
          <w:rFonts w:ascii="Times New Roman" w:eastAsia="宋体" w:hAnsi="宋体"/>
          <w:b/>
          <w:szCs w:val="21"/>
        </w:rPr>
        <w:t>,</w:t>
      </w:r>
      <w:r w:rsidRPr="000879B5">
        <w:rPr>
          <w:rFonts w:ascii="Times New Roman" w:eastAsia="楷体" w:hAnsi="楷体"/>
          <w:b/>
          <w:szCs w:val="21"/>
        </w:rPr>
        <w:t>这场运动并非是对古典文化的简单复兴</w:t>
      </w:r>
      <w:r w:rsidRPr="000879B5">
        <w:rPr>
          <w:rFonts w:ascii="Times New Roman" w:eastAsia="宋体" w:hAnsi="宋体"/>
          <w:b/>
          <w:szCs w:val="21"/>
        </w:rPr>
        <w:t>,</w:t>
      </w:r>
      <w:r w:rsidRPr="000879B5">
        <w:rPr>
          <w:rFonts w:ascii="Times New Roman" w:eastAsia="楷体" w:hAnsi="楷体"/>
          <w:b/>
          <w:szCs w:val="21"/>
        </w:rPr>
        <w:t>其中有继承也有发展</w:t>
      </w:r>
      <w:r w:rsidRPr="000879B5">
        <w:rPr>
          <w:rFonts w:ascii="Times New Roman" w:eastAsia="宋体" w:hAnsi="宋体"/>
          <w:b/>
          <w:szCs w:val="21"/>
        </w:rPr>
        <w:t>,</w:t>
      </w:r>
      <w:r w:rsidRPr="000879B5">
        <w:rPr>
          <w:rFonts w:ascii="Times New Roman" w:eastAsia="楷体" w:hAnsi="楷体"/>
          <w:b/>
          <w:szCs w:val="21"/>
        </w:rPr>
        <w:t>故</w:t>
      </w:r>
      <w:r w:rsidRPr="000879B5">
        <w:rPr>
          <w:rFonts w:ascii="Times New Roman" w:eastAsia="宋体" w:hAnsi="宋体"/>
          <w:b/>
          <w:szCs w:val="21"/>
        </w:rPr>
        <w:t>A</w:t>
      </w:r>
      <w:r w:rsidRPr="000879B5">
        <w:rPr>
          <w:rFonts w:ascii="Times New Roman" w:eastAsia="楷体" w:hAnsi="楷体"/>
          <w:b/>
          <w:szCs w:val="21"/>
        </w:rPr>
        <w:t>项错误</w:t>
      </w:r>
      <w:r w:rsidRPr="000879B5">
        <w:rPr>
          <w:rFonts w:ascii="Times New Roman" w:eastAsia="宋体" w:hAnsi="宋体"/>
          <w:b/>
          <w:szCs w:val="21"/>
        </w:rPr>
        <w:t>,C</w:t>
      </w:r>
      <w:r w:rsidRPr="000879B5">
        <w:rPr>
          <w:rFonts w:ascii="Times New Roman" w:eastAsia="楷体" w:hAnsi="楷体"/>
          <w:b/>
          <w:szCs w:val="21"/>
        </w:rPr>
        <w:t>项正确</w:t>
      </w:r>
      <w:r w:rsidRPr="000879B5">
        <w:rPr>
          <w:rFonts w:ascii="Times New Roman" w:eastAsia="宋体" w:hAnsi="宋体"/>
          <w:b/>
          <w:szCs w:val="21"/>
        </w:rPr>
        <w:t>;B</w:t>
      </w:r>
      <w:r w:rsidRPr="000879B5">
        <w:rPr>
          <w:rFonts w:ascii="Times New Roman" w:eastAsia="楷体" w:hAnsi="楷体"/>
          <w:b/>
          <w:szCs w:val="21"/>
        </w:rPr>
        <w:t>项与题意不符</w:t>
      </w:r>
      <w:r w:rsidRPr="000879B5">
        <w:rPr>
          <w:rFonts w:ascii="Times New Roman" w:eastAsia="宋体" w:hAnsi="宋体"/>
          <w:b/>
          <w:szCs w:val="21"/>
        </w:rPr>
        <w:t>;</w:t>
      </w:r>
      <w:r w:rsidRPr="000879B5">
        <w:rPr>
          <w:rFonts w:ascii="Times New Roman" w:eastAsia="楷体" w:hAnsi="楷体"/>
          <w:b/>
          <w:szCs w:val="21"/>
        </w:rPr>
        <w:t>启蒙运动为法国大革命提供了思想武器</w:t>
      </w:r>
      <w:r w:rsidRPr="000879B5">
        <w:rPr>
          <w:rFonts w:ascii="Times New Roman" w:eastAsia="宋体" w:hAnsi="宋体"/>
          <w:b/>
          <w:szCs w:val="21"/>
        </w:rPr>
        <w:t>,D</w:t>
      </w:r>
      <w:r w:rsidRPr="000879B5">
        <w:rPr>
          <w:rFonts w:ascii="Times New Roman" w:eastAsia="楷体" w:hAnsi="楷体"/>
          <w:b/>
          <w:szCs w:val="21"/>
        </w:rPr>
        <w:t>项错误。</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人类社会发展历程中</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世界</w:t>
      </w:r>
      <w:r w:rsidRPr="000879B5">
        <w:rPr>
          <w:rFonts w:ascii="Times New Roman" w:eastAsia="宋体" w:hAnsi="Times New Roman" w:cs="Times New Roman"/>
          <w:b/>
          <w:szCs w:val="21"/>
        </w:rPr>
        <w:t>”</w:t>
      </w:r>
      <w:r w:rsidRPr="000879B5">
        <w:rPr>
          <w:rFonts w:ascii="Times New Roman" w:eastAsia="宋体" w:hAnsi="宋体"/>
          <w:b/>
          <w:szCs w:val="21"/>
        </w:rPr>
        <w:t>观念的确立开始于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地圆说的流行</w:t>
      </w:r>
      <w:r w:rsidRPr="000879B5">
        <w:rPr>
          <w:rFonts w:ascii="Times New Roman" w:eastAsia="宋体" w:hAnsi="宋体"/>
          <w:b/>
          <w:szCs w:val="21"/>
        </w:rPr>
        <w:tab/>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人文主义的兴起</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新航路的开辟</w:t>
      </w:r>
      <w:r w:rsidRPr="000879B5">
        <w:rPr>
          <w:rFonts w:ascii="Times New Roman" w:eastAsia="宋体" w:hAnsi="宋体"/>
          <w:b/>
          <w:szCs w:val="21"/>
        </w:rPr>
        <w:tab/>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神学观念的形成</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继哥伦布而起的探索新世界的西班牙冒险家</w:t>
      </w:r>
      <w:r w:rsidRPr="000879B5">
        <w:rPr>
          <w:rFonts w:ascii="Times New Roman" w:eastAsia="宋体" w:hAnsi="宋体"/>
          <w:b/>
          <w:szCs w:val="21"/>
        </w:rPr>
        <w:t>,</w:t>
      </w:r>
      <w:r w:rsidRPr="000879B5">
        <w:rPr>
          <w:rFonts w:ascii="Times New Roman" w:eastAsia="宋体" w:hAnsi="宋体"/>
          <w:b/>
          <w:szCs w:val="21"/>
        </w:rPr>
        <w:t>似乎都具有同一动机。……当这些冒险家到达一个未曾被发现的海岸时</w:t>
      </w:r>
      <w:r w:rsidRPr="000879B5">
        <w:rPr>
          <w:rFonts w:ascii="Times New Roman" w:eastAsia="宋体" w:hAnsi="宋体"/>
          <w:b/>
          <w:szCs w:val="21"/>
        </w:rPr>
        <w:t>,</w:t>
      </w:r>
      <w:r w:rsidRPr="000879B5">
        <w:rPr>
          <w:rFonts w:ascii="Times New Roman" w:eastAsia="宋体" w:hAnsi="宋体"/>
          <w:b/>
          <w:szCs w:val="21"/>
        </w:rPr>
        <w:t>首先调查的就是那里有没有金矿可以发现。</w:t>
      </w:r>
      <w:r w:rsidRPr="000879B5">
        <w:rPr>
          <w:rFonts w:ascii="Times New Roman" w:eastAsia="宋体" w:hAnsi="Times New Roman" w:cs="Times New Roman"/>
          <w:b/>
          <w:szCs w:val="21"/>
        </w:rPr>
        <w:t>”</w:t>
      </w:r>
      <w:r w:rsidRPr="000879B5">
        <w:rPr>
          <w:rFonts w:ascii="Times New Roman" w:eastAsia="宋体" w:hAnsi="宋体"/>
          <w:b/>
          <w:szCs w:val="21"/>
        </w:rPr>
        <w:t>材料说明新航路的开辟</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促进世界走向整体发展</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改变了欧洲贸易的中心</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促进了资本主义的发展</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其动机是对财富的追求</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由</w:t>
      </w:r>
      <w:r w:rsidRPr="000879B5">
        <w:rPr>
          <w:rFonts w:ascii="Times New Roman" w:eastAsia="宋体" w:hAnsi="Times New Roman" w:cs="Times New Roman"/>
          <w:b/>
          <w:szCs w:val="21"/>
        </w:rPr>
        <w:t>“</w:t>
      </w:r>
      <w:r w:rsidRPr="000879B5">
        <w:rPr>
          <w:rFonts w:ascii="Times New Roman" w:eastAsia="楷体" w:hAnsi="楷体"/>
          <w:b/>
          <w:szCs w:val="21"/>
        </w:rPr>
        <w:t>都具有同一动机……调查的就是那里有没有金矿可以发现</w:t>
      </w:r>
      <w:r w:rsidRPr="000879B5">
        <w:rPr>
          <w:rFonts w:ascii="Times New Roman" w:eastAsia="宋体" w:hAnsi="Times New Roman" w:cs="Times New Roman"/>
          <w:b/>
          <w:szCs w:val="21"/>
        </w:rPr>
        <w:t>”</w:t>
      </w:r>
      <w:r w:rsidRPr="000879B5">
        <w:rPr>
          <w:rFonts w:ascii="Times New Roman" w:eastAsia="楷体" w:hAnsi="楷体"/>
          <w:b/>
          <w:szCs w:val="21"/>
        </w:rPr>
        <w:t>可以看出</w:t>
      </w:r>
      <w:r w:rsidRPr="000879B5">
        <w:rPr>
          <w:rFonts w:ascii="Times New Roman" w:eastAsia="宋体" w:hAnsi="宋体"/>
          <w:b/>
          <w:szCs w:val="21"/>
        </w:rPr>
        <w:t>,</w:t>
      </w:r>
      <w:r w:rsidRPr="000879B5">
        <w:rPr>
          <w:rFonts w:ascii="Times New Roman" w:eastAsia="楷体" w:hAnsi="楷体"/>
          <w:b/>
          <w:szCs w:val="21"/>
        </w:rPr>
        <w:t>新航路开辟中冒险家的动机是寻找黄金</w:t>
      </w:r>
      <w:r w:rsidRPr="000879B5">
        <w:rPr>
          <w:rFonts w:ascii="Times New Roman" w:eastAsia="宋体" w:hAnsi="宋体"/>
          <w:b/>
          <w:szCs w:val="21"/>
        </w:rPr>
        <w:t>,</w:t>
      </w:r>
      <w:r w:rsidRPr="000879B5">
        <w:rPr>
          <w:rFonts w:ascii="Times New Roman" w:eastAsia="楷体" w:hAnsi="楷体"/>
          <w:b/>
          <w:szCs w:val="21"/>
        </w:rPr>
        <w:t>因此材料说明新航路开辟的动机是对财富的追求。故选</w:t>
      </w:r>
      <w:r w:rsidRPr="000879B5">
        <w:rPr>
          <w:rFonts w:ascii="Times New Roman" w:eastAsia="宋体" w:hAnsi="宋体"/>
          <w:b/>
          <w:szCs w:val="21"/>
        </w:rPr>
        <w:t>D</w:t>
      </w:r>
      <w:r w:rsidRPr="000879B5">
        <w:rPr>
          <w:rFonts w:ascii="Times New Roman" w:eastAsia="楷体" w:hAnsi="楷体"/>
          <w:b/>
          <w:szCs w:val="21"/>
        </w:rPr>
        <w:t>项。</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三角贸易</w:t>
      </w:r>
      <w:r w:rsidRPr="000879B5">
        <w:rPr>
          <w:rFonts w:ascii="Times New Roman" w:eastAsia="宋体" w:hAnsi="Times New Roman" w:cs="Times New Roman"/>
          <w:b/>
          <w:szCs w:val="21"/>
        </w:rPr>
        <w:t>”</w:t>
      </w:r>
      <w:r w:rsidRPr="000879B5">
        <w:rPr>
          <w:rFonts w:ascii="Times New Roman" w:eastAsia="宋体" w:hAnsi="宋体"/>
          <w:b/>
          <w:szCs w:val="21"/>
        </w:rPr>
        <w:t>是人类历史上最悲惨的一页</w:t>
      </w:r>
      <w:r w:rsidRPr="000879B5">
        <w:rPr>
          <w:rFonts w:ascii="Times New Roman" w:eastAsia="宋体" w:hAnsi="宋体"/>
          <w:b/>
          <w:szCs w:val="21"/>
        </w:rPr>
        <w:t>(</w:t>
      </w:r>
      <w:r w:rsidRPr="000879B5">
        <w:rPr>
          <w:rFonts w:ascii="Times New Roman" w:eastAsia="宋体" w:hAnsi="宋体"/>
          <w:b/>
          <w:szCs w:val="21"/>
        </w:rPr>
        <w:t>见下图</w:t>
      </w:r>
      <w:r w:rsidRPr="000879B5">
        <w:rPr>
          <w:rFonts w:ascii="Times New Roman" w:eastAsia="宋体" w:hAnsi="宋体"/>
          <w:b/>
          <w:szCs w:val="21"/>
        </w:rPr>
        <w:t>)</w:t>
      </w:r>
      <w:r w:rsidRPr="000879B5">
        <w:rPr>
          <w:rFonts w:ascii="Times New Roman" w:eastAsia="宋体" w:hAnsi="宋体"/>
          <w:b/>
          <w:szCs w:val="21"/>
        </w:rPr>
        <w:t>。下列对</w:t>
      </w:r>
      <w:r w:rsidRPr="000879B5">
        <w:rPr>
          <w:rFonts w:ascii="Times New Roman" w:eastAsia="宋体" w:hAnsi="Times New Roman" w:cs="Times New Roman"/>
          <w:b/>
          <w:szCs w:val="21"/>
        </w:rPr>
        <w:t>“</w:t>
      </w:r>
      <w:r w:rsidRPr="000879B5">
        <w:rPr>
          <w:rFonts w:ascii="Times New Roman" w:eastAsia="宋体" w:hAnsi="宋体"/>
          <w:b/>
          <w:szCs w:val="21"/>
        </w:rPr>
        <w:t>三角贸易</w:t>
      </w:r>
      <w:r w:rsidRPr="000879B5">
        <w:rPr>
          <w:rFonts w:ascii="Times New Roman" w:eastAsia="宋体" w:hAnsi="Times New Roman" w:cs="Times New Roman"/>
          <w:b/>
          <w:szCs w:val="21"/>
        </w:rPr>
        <w:t>”</w:t>
      </w:r>
      <w:r w:rsidRPr="000879B5">
        <w:rPr>
          <w:rFonts w:ascii="Times New Roman" w:eastAsia="宋体" w:hAnsi="宋体"/>
          <w:b/>
          <w:szCs w:val="21"/>
        </w:rPr>
        <w:t>说法正确的是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180440" cy="711000"/>
            <wp:effectExtent l="0" t="0" r="0" b="0"/>
            <wp:docPr id="220" name="WLZR01.eps" descr="id:2147495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9" cstate="print"/>
                    <a:stretch>
                      <a:fillRect/>
                    </a:stretch>
                  </pic:blipFill>
                  <pic:spPr>
                    <a:xfrm>
                      <a:off x="0" y="0"/>
                      <a:ext cx="1180440" cy="711000"/>
                    </a:xfrm>
                    <a:prstGeom prst="rect">
                      <a:avLst/>
                    </a:prstGeom>
                  </pic:spPr>
                </pic:pic>
              </a:graphicData>
            </a:graphic>
          </wp:inline>
        </w:drawing>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从美洲输往欧洲的主要是机器生产的工业品</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从事</w:t>
      </w:r>
      <w:r w:rsidRPr="000879B5">
        <w:rPr>
          <w:rFonts w:ascii="Times New Roman" w:eastAsia="宋体" w:hAnsi="Times New Roman" w:cs="Times New Roman"/>
          <w:b/>
          <w:szCs w:val="21"/>
        </w:rPr>
        <w:t>“</w:t>
      </w:r>
      <w:r w:rsidRPr="000879B5">
        <w:rPr>
          <w:rFonts w:ascii="Times New Roman" w:eastAsia="宋体" w:hAnsi="宋体"/>
          <w:b/>
          <w:szCs w:val="21"/>
        </w:rPr>
        <w:t>三角贸易</w:t>
      </w:r>
      <w:r w:rsidRPr="000879B5">
        <w:rPr>
          <w:rFonts w:ascii="Times New Roman" w:eastAsia="宋体" w:hAnsi="Times New Roman" w:cs="Times New Roman"/>
          <w:b/>
          <w:szCs w:val="21"/>
        </w:rPr>
        <w:t>”</w:t>
      </w:r>
      <w:r w:rsidRPr="000879B5">
        <w:rPr>
          <w:rFonts w:ascii="Times New Roman" w:eastAsia="宋体" w:hAnsi="宋体"/>
          <w:b/>
          <w:szCs w:val="21"/>
        </w:rPr>
        <w:t>最早的国家是英国</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它是造成美洲地区长期落后的根源</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它促进了欧洲资本主义的发展</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世界遗产委员会评价说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w:t>
      </w:r>
      <w:r w:rsidRPr="000879B5">
        <w:rPr>
          <w:rFonts w:ascii="Times New Roman" w:eastAsia="宋体" w:hAnsi="宋体"/>
          <w:b/>
          <w:szCs w:val="21"/>
        </w:rPr>
        <w:t>,(</w:t>
      </w:r>
      <w:r w:rsidRPr="000879B5">
        <w:rPr>
          <w:rFonts w:ascii="Times New Roman" w:eastAsia="宋体" w:hAnsi="宋体"/>
          <w:b/>
          <w:szCs w:val="21"/>
        </w:rPr>
        <w:t>戈雷岛</w:t>
      </w:r>
      <w:r w:rsidRPr="000879B5">
        <w:rPr>
          <w:rFonts w:ascii="Times New Roman" w:eastAsia="宋体" w:hAnsi="宋体"/>
          <w:b/>
          <w:szCs w:val="21"/>
        </w:rPr>
        <w:t>)</w:t>
      </w:r>
      <w:r w:rsidRPr="000879B5">
        <w:rPr>
          <w:rFonts w:ascii="Times New Roman" w:eastAsia="宋体" w:hAnsi="宋体"/>
          <w:b/>
          <w:szCs w:val="21"/>
        </w:rPr>
        <w:t>相继被葡萄牙、荷兰、英国和法国占领……岛上简陋的奴隶居住区和装饰华丽的奴隶贸易场所形成鲜明的对比。</w:t>
      </w:r>
      <w:r w:rsidRPr="000879B5">
        <w:rPr>
          <w:rFonts w:ascii="Times New Roman" w:eastAsia="宋体" w:hAnsi="Times New Roman" w:cs="Times New Roman"/>
          <w:b/>
          <w:szCs w:val="21"/>
        </w:rPr>
        <w:t>”</w:t>
      </w:r>
      <w:r w:rsidRPr="000879B5">
        <w:rPr>
          <w:rFonts w:ascii="Times New Roman" w:eastAsia="宋体" w:hAnsi="宋体"/>
          <w:b/>
          <w:szCs w:val="21"/>
        </w:rPr>
        <w:t>材料揭示了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奴隶制民主政治的局限性</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亚历山大东征的过程</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罗马帝国的扩张范围</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资本主义发展的野蛮性</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新航路开辟以后</w:t>
      </w:r>
      <w:r w:rsidRPr="000879B5">
        <w:rPr>
          <w:rFonts w:ascii="Times New Roman" w:eastAsia="宋体" w:hAnsi="宋体"/>
          <w:b/>
          <w:szCs w:val="21"/>
        </w:rPr>
        <w:t>,</w:t>
      </w:r>
      <w:r w:rsidRPr="000879B5">
        <w:rPr>
          <w:rFonts w:ascii="Times New Roman" w:eastAsia="楷体" w:hAnsi="楷体"/>
          <w:b/>
          <w:szCs w:val="21"/>
        </w:rPr>
        <w:t>葡萄牙、西班牙、法国和英国等都走上了殖民扩张和殖民掠夺的道路</w:t>
      </w:r>
      <w:r w:rsidRPr="000879B5">
        <w:rPr>
          <w:rFonts w:ascii="Times New Roman" w:eastAsia="宋体" w:hAnsi="宋体"/>
          <w:b/>
          <w:szCs w:val="21"/>
        </w:rPr>
        <w:t>,</w:t>
      </w:r>
      <w:r w:rsidRPr="000879B5">
        <w:rPr>
          <w:rFonts w:ascii="Times New Roman" w:eastAsia="楷体" w:hAnsi="楷体"/>
          <w:b/>
          <w:szCs w:val="21"/>
        </w:rPr>
        <w:t>进行罪恶的奴隶贸易</w:t>
      </w:r>
      <w:r w:rsidRPr="000879B5">
        <w:rPr>
          <w:rFonts w:ascii="Times New Roman" w:eastAsia="宋体" w:hAnsi="宋体"/>
          <w:b/>
          <w:szCs w:val="21"/>
        </w:rPr>
        <w:t>,</w:t>
      </w:r>
      <w:r w:rsidRPr="000879B5">
        <w:rPr>
          <w:rFonts w:ascii="Times New Roman" w:eastAsia="楷体" w:hAnsi="楷体"/>
          <w:b/>
          <w:szCs w:val="21"/>
        </w:rPr>
        <w:t>为资本主义的发展积累了资本。材料所揭示的正是资本主义发展的野蛮性、血腥性和残酷性。</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16</w:t>
      </w:r>
      <w:r w:rsidRPr="000879B5">
        <w:rPr>
          <w:rFonts w:ascii="Times New Roman" w:eastAsia="宋体" w:hAnsi="宋体"/>
          <w:b/>
          <w:szCs w:val="21"/>
        </w:rPr>
        <w:t>世纪</w:t>
      </w:r>
      <w:r w:rsidRPr="000879B5">
        <w:rPr>
          <w:rFonts w:ascii="Times New Roman" w:eastAsia="宋体" w:hAnsi="宋体"/>
          <w:b/>
          <w:szCs w:val="21"/>
        </w:rPr>
        <w:t>,</w:t>
      </w:r>
      <w:r w:rsidRPr="000879B5">
        <w:rPr>
          <w:rFonts w:ascii="Times New Roman" w:eastAsia="宋体" w:hAnsi="宋体"/>
          <w:b/>
          <w:szCs w:val="21"/>
        </w:rPr>
        <w:t>世界发生巨变</w:t>
      </w:r>
      <w:r w:rsidRPr="000879B5">
        <w:rPr>
          <w:rFonts w:ascii="Times New Roman" w:eastAsia="宋体" w:hAnsi="宋体"/>
          <w:b/>
          <w:szCs w:val="21"/>
        </w:rPr>
        <w:t>,</w:t>
      </w:r>
      <w:r w:rsidRPr="000879B5">
        <w:rPr>
          <w:rFonts w:ascii="Times New Roman" w:eastAsia="宋体" w:hAnsi="宋体"/>
          <w:b/>
          <w:szCs w:val="21"/>
        </w:rPr>
        <w:t>西欧进入了</w:t>
      </w:r>
      <w:r w:rsidRPr="000879B5">
        <w:rPr>
          <w:rFonts w:ascii="Times New Roman" w:eastAsia="宋体" w:hAnsi="Times New Roman" w:cs="Times New Roman"/>
          <w:b/>
          <w:szCs w:val="21"/>
        </w:rPr>
        <w:t>“</w:t>
      </w:r>
      <w:r w:rsidRPr="000879B5">
        <w:rPr>
          <w:rFonts w:ascii="Times New Roman" w:eastAsia="宋体" w:hAnsi="宋体"/>
          <w:b/>
          <w:szCs w:val="21"/>
        </w:rPr>
        <w:t>人被发现</w:t>
      </w:r>
      <w:r w:rsidRPr="000879B5">
        <w:rPr>
          <w:rFonts w:ascii="Times New Roman" w:eastAsia="宋体" w:hAnsi="Times New Roman" w:cs="Times New Roman"/>
          <w:b/>
          <w:szCs w:val="21"/>
        </w:rPr>
        <w:t>”</w:t>
      </w:r>
      <w:r w:rsidRPr="000879B5">
        <w:rPr>
          <w:rFonts w:ascii="Times New Roman" w:eastAsia="宋体" w:hAnsi="宋体"/>
          <w:b/>
          <w:szCs w:val="21"/>
        </w:rPr>
        <w:t>和</w:t>
      </w:r>
      <w:r w:rsidRPr="000879B5">
        <w:rPr>
          <w:rFonts w:ascii="Times New Roman" w:eastAsia="宋体" w:hAnsi="Times New Roman" w:cs="Times New Roman"/>
          <w:b/>
          <w:szCs w:val="21"/>
        </w:rPr>
        <w:t>“</w:t>
      </w:r>
      <w:r w:rsidRPr="000879B5">
        <w:rPr>
          <w:rFonts w:ascii="Times New Roman" w:eastAsia="宋体" w:hAnsi="宋体"/>
          <w:b/>
          <w:szCs w:val="21"/>
        </w:rPr>
        <w:t>世界被发现</w:t>
      </w:r>
      <w:r w:rsidRPr="000879B5">
        <w:rPr>
          <w:rFonts w:ascii="Times New Roman" w:eastAsia="宋体" w:hAnsi="Times New Roman" w:cs="Times New Roman"/>
          <w:b/>
          <w:szCs w:val="21"/>
        </w:rPr>
        <w:t>”</w:t>
      </w:r>
      <w:r w:rsidRPr="000879B5">
        <w:rPr>
          <w:rFonts w:ascii="Times New Roman" w:eastAsia="宋体" w:hAnsi="宋体"/>
          <w:b/>
          <w:szCs w:val="21"/>
        </w:rPr>
        <w:t>的时代。阅读材料</w:t>
      </w:r>
      <w:r w:rsidRPr="000879B5">
        <w:rPr>
          <w:rFonts w:ascii="Times New Roman" w:eastAsia="宋体" w:hAnsi="宋体"/>
          <w:b/>
          <w:szCs w:val="21"/>
        </w:rPr>
        <w:t>,</w:t>
      </w:r>
      <w:r w:rsidRPr="000879B5">
        <w:rPr>
          <w:rFonts w:ascii="Times New Roman" w:eastAsia="宋体" w:hAnsi="宋体"/>
          <w:b/>
          <w:szCs w:val="21"/>
        </w:rPr>
        <w:t>回答问题。</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w:t>
      </w:r>
      <w:r w:rsidRPr="000879B5">
        <w:rPr>
          <w:rFonts w:ascii="Times New Roman" w:eastAsia="宋体" w:hAnsi="Times New Roman" w:cs="Times New Roman"/>
          <w:b/>
          <w:szCs w:val="21"/>
        </w:rPr>
        <w:t>“</w:t>
      </w:r>
      <w:r w:rsidRPr="000879B5">
        <w:rPr>
          <w:rFonts w:ascii="Times New Roman" w:eastAsia="宋体" w:hAnsi="宋体"/>
          <w:b/>
          <w:szCs w:val="21"/>
        </w:rPr>
        <w:t>人被发现</w:t>
      </w:r>
      <w:r w:rsidRPr="000879B5">
        <w:rPr>
          <w:rFonts w:ascii="Times New Roman" w:eastAsia="宋体" w:hAnsi="Times New Roman" w:cs="Times New Roman"/>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文艺复兴时期</w:t>
      </w:r>
      <w:r w:rsidRPr="000879B5">
        <w:rPr>
          <w:rFonts w:ascii="Times New Roman" w:eastAsia="宋体" w:hAnsi="宋体"/>
          <w:b/>
          <w:szCs w:val="21"/>
        </w:rPr>
        <w:t>,</w:t>
      </w:r>
      <w:r w:rsidRPr="000879B5">
        <w:rPr>
          <w:rFonts w:ascii="Times New Roman" w:eastAsia="楷体" w:hAnsi="楷体"/>
          <w:b/>
          <w:szCs w:val="21"/>
        </w:rPr>
        <w:t>人们</w:t>
      </w:r>
      <w:r w:rsidRPr="000879B5">
        <w:rPr>
          <w:rFonts w:ascii="Times New Roman" w:eastAsia="宋体" w:hAnsi="Times New Roman" w:cs="Times New Roman"/>
          <w:b/>
          <w:szCs w:val="21"/>
        </w:rPr>
        <w:t>“</w:t>
      </w:r>
      <w:r w:rsidRPr="000879B5">
        <w:rPr>
          <w:rFonts w:ascii="Times New Roman" w:eastAsia="楷体" w:hAnsi="楷体"/>
          <w:b/>
          <w:szCs w:val="21"/>
        </w:rPr>
        <w:t>战战兢兢地请出亡灵来为他们效劳</w:t>
      </w:r>
      <w:r w:rsidRPr="000879B5">
        <w:rPr>
          <w:rFonts w:ascii="Times New Roman" w:eastAsia="宋体" w:hAnsi="宋体"/>
          <w:b/>
          <w:szCs w:val="21"/>
        </w:rPr>
        <w:t>,</w:t>
      </w:r>
      <w:r w:rsidRPr="000879B5">
        <w:rPr>
          <w:rFonts w:ascii="Times New Roman" w:eastAsia="楷体" w:hAnsi="楷体"/>
          <w:b/>
          <w:szCs w:val="21"/>
        </w:rPr>
        <w:t>借用他们的名字、战斗口号和衣服</w:t>
      </w:r>
      <w:r w:rsidRPr="000879B5">
        <w:rPr>
          <w:rFonts w:ascii="Times New Roman" w:eastAsia="宋体" w:hAnsi="宋体"/>
          <w:b/>
          <w:szCs w:val="21"/>
        </w:rPr>
        <w:t>,</w:t>
      </w:r>
      <w:r w:rsidRPr="000879B5">
        <w:rPr>
          <w:rFonts w:ascii="Times New Roman" w:eastAsia="楷体" w:hAnsi="楷体"/>
          <w:b/>
          <w:szCs w:val="21"/>
        </w:rPr>
        <w:t>以便穿着这种久受崇敬的服装</w:t>
      </w:r>
      <w:r w:rsidRPr="000879B5">
        <w:rPr>
          <w:rFonts w:ascii="Times New Roman" w:eastAsia="宋体" w:hAnsi="宋体"/>
          <w:b/>
          <w:szCs w:val="21"/>
        </w:rPr>
        <w:t>,</w:t>
      </w:r>
      <w:r w:rsidRPr="000879B5">
        <w:rPr>
          <w:rFonts w:ascii="Times New Roman" w:eastAsia="楷体" w:hAnsi="楷体"/>
          <w:b/>
          <w:szCs w:val="21"/>
        </w:rPr>
        <w:t>用这种借来的语言</w:t>
      </w:r>
      <w:r w:rsidRPr="000879B5">
        <w:rPr>
          <w:rFonts w:ascii="Times New Roman" w:eastAsia="宋体" w:hAnsi="宋体"/>
          <w:b/>
          <w:szCs w:val="21"/>
        </w:rPr>
        <w:t>,</w:t>
      </w:r>
      <w:r w:rsidRPr="000879B5">
        <w:rPr>
          <w:rFonts w:ascii="Times New Roman" w:eastAsia="楷体" w:hAnsi="楷体"/>
          <w:b/>
          <w:szCs w:val="21"/>
        </w:rPr>
        <w:t>演出世界历史的新的一幕</w:t>
      </w:r>
      <w:r w:rsidRPr="000879B5">
        <w:rPr>
          <w:rFonts w:ascii="Times New Roman" w:eastAsia="宋体" w:hAnsi="Times New Roman" w:cs="Times New Roman"/>
          <w:b/>
          <w:szCs w:val="21"/>
        </w:rPr>
        <w:t>”</w:t>
      </w:r>
      <w:r w:rsidRPr="000879B5">
        <w:rPr>
          <w:rFonts w:ascii="Times New Roman" w:eastAsia="楷体" w:hAnsi="楷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w:t>
      </w:r>
      <w:r w:rsidRPr="000879B5">
        <w:rPr>
          <w:rFonts w:ascii="Times New Roman" w:eastAsia="宋体" w:hAnsi="宋体"/>
          <w:b/>
          <w:szCs w:val="21"/>
        </w:rPr>
        <w:t>,</w:t>
      </w:r>
      <w:r w:rsidRPr="000879B5">
        <w:rPr>
          <w:rFonts w:ascii="Times New Roman" w:eastAsia="宋体" w:hAnsi="宋体"/>
          <w:b/>
          <w:szCs w:val="21"/>
        </w:rPr>
        <w:t>分析人们</w:t>
      </w:r>
      <w:r w:rsidRPr="000879B5">
        <w:rPr>
          <w:rFonts w:ascii="Times New Roman" w:eastAsia="宋体" w:hAnsi="Times New Roman" w:cs="Times New Roman"/>
          <w:b/>
          <w:szCs w:val="21"/>
        </w:rPr>
        <w:t>“</w:t>
      </w:r>
      <w:r w:rsidRPr="000879B5">
        <w:rPr>
          <w:rFonts w:ascii="Times New Roman" w:eastAsia="宋体" w:hAnsi="宋体"/>
          <w:b/>
          <w:szCs w:val="21"/>
        </w:rPr>
        <w:t>战战兢兢地请出亡灵来为他们效劳</w:t>
      </w:r>
      <w:r w:rsidRPr="000879B5">
        <w:rPr>
          <w:rFonts w:ascii="Times New Roman" w:eastAsia="宋体" w:hAnsi="Times New Roman" w:cs="Times New Roman"/>
          <w:b/>
          <w:szCs w:val="21"/>
        </w:rPr>
        <w:t>”</w:t>
      </w:r>
      <w:r w:rsidRPr="000879B5">
        <w:rPr>
          <w:rFonts w:ascii="Times New Roman" w:eastAsia="宋体" w:hAnsi="宋体"/>
          <w:b/>
          <w:szCs w:val="21"/>
        </w:rPr>
        <w:t>的原因。材料中</w:t>
      </w:r>
      <w:r w:rsidRPr="000879B5">
        <w:rPr>
          <w:rFonts w:ascii="Times New Roman" w:eastAsia="宋体" w:hAnsi="Times New Roman" w:cs="Times New Roman"/>
          <w:b/>
          <w:szCs w:val="21"/>
        </w:rPr>
        <w:t>“</w:t>
      </w:r>
      <w:r w:rsidRPr="000879B5">
        <w:rPr>
          <w:rFonts w:ascii="Times New Roman" w:eastAsia="宋体" w:hAnsi="宋体"/>
          <w:b/>
          <w:szCs w:val="21"/>
        </w:rPr>
        <w:t>亡灵</w:t>
      </w:r>
      <w:r w:rsidRPr="000879B5">
        <w:rPr>
          <w:rFonts w:ascii="Times New Roman" w:eastAsia="宋体" w:hAnsi="Times New Roman" w:cs="Times New Roman"/>
          <w:b/>
          <w:szCs w:val="21"/>
        </w:rPr>
        <w:t>”</w:t>
      </w:r>
      <w:r w:rsidRPr="000879B5">
        <w:rPr>
          <w:rFonts w:ascii="Times New Roman" w:eastAsia="宋体" w:hAnsi="宋体"/>
          <w:b/>
          <w:szCs w:val="21"/>
        </w:rPr>
        <w:t>指的是什么</w:t>
      </w:r>
      <w:r w:rsidRPr="000879B5">
        <w:rPr>
          <w:rFonts w:ascii="Times New Roman" w:eastAsia="宋体" w:hAnsi="宋体"/>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世界被发现</w:t>
      </w:r>
      <w:r w:rsidRPr="000879B5">
        <w:rPr>
          <w:rFonts w:ascii="Times New Roman" w:eastAsia="宋体" w:hAnsi="Times New Roman" w:cs="Times New Roman"/>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伴随着新航路的开辟</w:t>
      </w:r>
      <w:r w:rsidRPr="000879B5">
        <w:rPr>
          <w:rFonts w:ascii="Times New Roman" w:eastAsia="宋体" w:hAnsi="宋体"/>
          <w:b/>
          <w:szCs w:val="21"/>
        </w:rPr>
        <w:t>,</w:t>
      </w:r>
      <w:r w:rsidRPr="000879B5">
        <w:rPr>
          <w:rFonts w:ascii="Times New Roman" w:eastAsia="楷体" w:hAnsi="楷体"/>
          <w:b/>
          <w:szCs w:val="21"/>
        </w:rPr>
        <w:t>欧洲殖民者开始了持续数百年的殖民掠夺、殖民扩张和殖民侵略。针对殖民主义</w:t>
      </w:r>
      <w:r w:rsidRPr="000879B5">
        <w:rPr>
          <w:rFonts w:ascii="Times New Roman" w:eastAsia="宋体" w:hAnsi="宋体"/>
          <w:b/>
          <w:szCs w:val="21"/>
        </w:rPr>
        <w:t>,</w:t>
      </w:r>
      <w:r w:rsidRPr="000879B5">
        <w:rPr>
          <w:rFonts w:ascii="Times New Roman" w:eastAsia="楷体" w:hAnsi="楷体"/>
          <w:b/>
          <w:szCs w:val="21"/>
        </w:rPr>
        <w:t>某校学生小红认为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殖民主义给亚洲、非洲、美洲带来了灾难</w:t>
      </w:r>
      <w:r w:rsidRPr="000879B5">
        <w:rPr>
          <w:rFonts w:ascii="Times New Roman" w:eastAsia="宋体" w:hAnsi="宋体"/>
          <w:b/>
          <w:szCs w:val="21"/>
        </w:rPr>
        <w:t>,</w:t>
      </w:r>
      <w:r w:rsidRPr="000879B5">
        <w:rPr>
          <w:rFonts w:ascii="Times New Roman" w:eastAsia="楷体" w:hAnsi="楷体"/>
          <w:b/>
          <w:szCs w:val="21"/>
        </w:rPr>
        <w:t>应否定。</w:t>
      </w:r>
      <w:r w:rsidRPr="000879B5">
        <w:rPr>
          <w:rFonts w:ascii="Times New Roman" w:eastAsia="宋体" w:hAnsi="Times New Roman" w:cs="Times New Roman"/>
          <w:b/>
          <w:szCs w:val="21"/>
        </w:rPr>
        <w:t>”</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请评述小红的看法。</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人被发现</w:t>
      </w:r>
      <w:r w:rsidRPr="000879B5">
        <w:rPr>
          <w:rFonts w:ascii="Times New Roman" w:eastAsia="宋体" w:hAnsi="Times New Roman" w:cs="Times New Roman"/>
          <w:b/>
          <w:szCs w:val="21"/>
        </w:rPr>
        <w:t>”</w:t>
      </w:r>
      <w:r w:rsidRPr="000879B5">
        <w:rPr>
          <w:rFonts w:ascii="Times New Roman" w:eastAsia="宋体" w:hAnsi="宋体"/>
          <w:b/>
          <w:szCs w:val="21"/>
        </w:rPr>
        <w:t>和</w:t>
      </w:r>
      <w:r w:rsidRPr="000879B5">
        <w:rPr>
          <w:rFonts w:ascii="Times New Roman" w:eastAsia="宋体" w:hAnsi="Times New Roman" w:cs="Times New Roman"/>
          <w:b/>
          <w:szCs w:val="21"/>
        </w:rPr>
        <w:t>“</w:t>
      </w:r>
      <w:r w:rsidRPr="000879B5">
        <w:rPr>
          <w:rFonts w:ascii="Times New Roman" w:eastAsia="宋体" w:hAnsi="宋体"/>
          <w:b/>
          <w:szCs w:val="21"/>
        </w:rPr>
        <w:t>世界被发现</w:t>
      </w:r>
      <w:r w:rsidRPr="000879B5">
        <w:rPr>
          <w:rFonts w:ascii="Times New Roman" w:eastAsia="宋体" w:hAnsi="Times New Roman" w:cs="Times New Roman"/>
          <w:b/>
          <w:szCs w:val="21"/>
        </w:rPr>
        <w:t>”</w:t>
      </w:r>
      <w:r w:rsidRPr="000879B5">
        <w:rPr>
          <w:rFonts w:ascii="Times New Roman" w:eastAsia="宋体" w:hAnsi="宋体"/>
          <w:b/>
          <w:szCs w:val="21"/>
        </w:rPr>
        <w:t>有何共同影响</w:t>
      </w:r>
      <w:r w:rsidRPr="000879B5">
        <w:rPr>
          <w:rFonts w:ascii="Times New Roman" w:eastAsia="宋体" w:hAnsi="宋体"/>
          <w:b/>
          <w:szCs w:val="21"/>
        </w:rPr>
        <w:t xml:space="preserve">? </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原因</w:t>
      </w:r>
      <w:r w:rsidRPr="000879B5">
        <w:rPr>
          <w:rFonts w:ascii="Times New Roman" w:eastAsia="宋体" w:hAnsi="宋体"/>
          <w:b/>
          <w:szCs w:val="21"/>
        </w:rPr>
        <w:t>:</w:t>
      </w:r>
      <w:r w:rsidRPr="000879B5">
        <w:rPr>
          <w:rFonts w:ascii="Times New Roman" w:eastAsia="宋体" w:hAnsi="宋体"/>
          <w:b/>
          <w:szCs w:val="21"/>
        </w:rPr>
        <w:t>封建天主教会势力强大</w:t>
      </w:r>
      <w:r w:rsidRPr="000879B5">
        <w:rPr>
          <w:rFonts w:ascii="Times New Roman" w:eastAsia="宋体" w:hAnsi="宋体"/>
          <w:b/>
          <w:szCs w:val="21"/>
        </w:rPr>
        <w:t>,</w:t>
      </w:r>
      <w:r w:rsidRPr="000879B5">
        <w:rPr>
          <w:rFonts w:ascii="Times New Roman" w:eastAsia="宋体" w:hAnsi="宋体"/>
          <w:b/>
          <w:szCs w:val="21"/>
        </w:rPr>
        <w:t>早期资产阶级的力量比较弱小</w:t>
      </w:r>
      <w:r w:rsidRPr="000879B5">
        <w:rPr>
          <w:rFonts w:ascii="Times New Roman" w:eastAsia="宋体" w:hAnsi="宋体"/>
          <w:b/>
          <w:szCs w:val="21"/>
        </w:rPr>
        <w:t>,</w:t>
      </w:r>
      <w:r w:rsidRPr="000879B5">
        <w:rPr>
          <w:rFonts w:ascii="Times New Roman" w:eastAsia="宋体" w:hAnsi="宋体"/>
          <w:b/>
          <w:szCs w:val="21"/>
        </w:rPr>
        <w:t>人们不敢公开反抗教会。</w:t>
      </w:r>
      <w:r w:rsidRPr="000879B5">
        <w:rPr>
          <w:rFonts w:ascii="Times New Roman" w:eastAsia="宋体" w:hAnsi="Times New Roman" w:cs="Times New Roman"/>
          <w:b/>
          <w:szCs w:val="21"/>
        </w:rPr>
        <w:t>“</w:t>
      </w:r>
      <w:r w:rsidRPr="000879B5">
        <w:rPr>
          <w:rFonts w:ascii="Times New Roman" w:eastAsia="宋体" w:hAnsi="宋体"/>
          <w:b/>
          <w:szCs w:val="21"/>
        </w:rPr>
        <w:t>亡灵</w:t>
      </w:r>
      <w:r w:rsidRPr="000879B5">
        <w:rPr>
          <w:rFonts w:ascii="Times New Roman" w:eastAsia="宋体" w:hAnsi="Times New Roman" w:cs="Times New Roman"/>
          <w:b/>
          <w:szCs w:val="21"/>
        </w:rPr>
        <w:t>”</w:t>
      </w:r>
      <w:r w:rsidRPr="000879B5">
        <w:rPr>
          <w:rFonts w:ascii="Times New Roman" w:eastAsia="宋体" w:hAnsi="宋体"/>
          <w:b/>
          <w:szCs w:val="21"/>
        </w:rPr>
        <w:t>是指古代希腊罗马文化。</w:t>
      </w:r>
    </w:p>
    <w:p w:rsidR="004F1794" w:rsidRPr="000879B5"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殖民主义给亚洲、非洲、美洲带来灾难</w:t>
      </w:r>
      <w:r w:rsidRPr="000879B5">
        <w:rPr>
          <w:rFonts w:ascii="Times New Roman" w:eastAsia="宋体" w:hAnsi="宋体"/>
          <w:b/>
          <w:szCs w:val="21"/>
        </w:rPr>
        <w:t>,</w:t>
      </w:r>
      <w:r w:rsidRPr="000879B5">
        <w:rPr>
          <w:rFonts w:ascii="Times New Roman" w:eastAsia="宋体" w:hAnsi="宋体"/>
          <w:b/>
          <w:szCs w:val="21"/>
        </w:rPr>
        <w:t>西方殖民者在殖民地贩卖黑人奴隶</w:t>
      </w:r>
      <w:r w:rsidRPr="000879B5">
        <w:rPr>
          <w:rFonts w:ascii="Times New Roman" w:eastAsia="宋体" w:hAnsi="宋体"/>
          <w:b/>
          <w:szCs w:val="21"/>
        </w:rPr>
        <w:t>,</w:t>
      </w:r>
      <w:r w:rsidRPr="000879B5">
        <w:rPr>
          <w:rFonts w:ascii="Times New Roman" w:eastAsia="宋体" w:hAnsi="宋体"/>
          <w:b/>
          <w:szCs w:val="21"/>
        </w:rPr>
        <w:t>掠夺当地的金银财富</w:t>
      </w:r>
      <w:r w:rsidRPr="000879B5">
        <w:rPr>
          <w:rFonts w:ascii="Times New Roman" w:eastAsia="宋体" w:hAnsi="宋体"/>
          <w:b/>
          <w:szCs w:val="21"/>
        </w:rPr>
        <w:t>,</w:t>
      </w:r>
      <w:r w:rsidRPr="000879B5">
        <w:rPr>
          <w:rFonts w:ascii="Times New Roman" w:eastAsia="宋体" w:hAnsi="宋体"/>
          <w:b/>
          <w:szCs w:val="21"/>
        </w:rPr>
        <w:t>给殖民地人民带来了深重的灾难。</w:t>
      </w:r>
    </w:p>
    <w:p w:rsidR="008601C8" w:rsidRPr="004F1794" w:rsidRDefault="004F1794" w:rsidP="004F179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都促进了资本主义的发展。</w:t>
      </w:r>
    </w:p>
    <w:sectPr w:rsidR="008601C8" w:rsidRPr="004F179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72F" w:rsidRDefault="00FF372F">
      <w:r>
        <w:separator/>
      </w:r>
    </w:p>
  </w:endnote>
  <w:endnote w:type="continuationSeparator" w:id="1">
    <w:p w:rsidR="00FF372F" w:rsidRDefault="00FF3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72F" w:rsidRDefault="00FF372F">
      <w:r>
        <w:separator/>
      </w:r>
    </w:p>
  </w:footnote>
  <w:footnote w:type="continuationSeparator" w:id="1">
    <w:p w:rsidR="00FF372F" w:rsidRDefault="00FF3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0856"/>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1481"/>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1794"/>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 w:val="00FF37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5ACBA-52D4-4A42-87E6-8CDC7A3F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